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8DB3E2" w:themeColor="text2" w:themeTint="66"/>
  <w:body>
    <w:p w:rsidR="006B5EC6" w:rsidRDefault="00A00508" w:rsidP="002F72AE">
      <w:pPr>
        <w:ind w:left="-1134"/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2824480</wp:posOffset>
            </wp:positionH>
            <wp:positionV relativeFrom="paragraph">
              <wp:posOffset>1597660</wp:posOffset>
            </wp:positionV>
            <wp:extent cx="3476625" cy="2350770"/>
            <wp:effectExtent l="171450" t="171450" r="390525" b="354330"/>
            <wp:wrapTight wrapText="bothSides">
              <wp:wrapPolygon edited="0">
                <wp:start x="1302" y="-1575"/>
                <wp:lineTo x="-1065" y="-1225"/>
                <wp:lineTo x="-1065" y="22230"/>
                <wp:lineTo x="0" y="23981"/>
                <wp:lineTo x="710" y="24681"/>
                <wp:lineTo x="22133" y="24681"/>
                <wp:lineTo x="22961" y="23981"/>
                <wp:lineTo x="23790" y="21355"/>
                <wp:lineTo x="23908" y="700"/>
                <wp:lineTo x="22251" y="-1225"/>
                <wp:lineTo x="21541" y="-1575"/>
                <wp:lineTo x="1302" y="-1575"/>
              </wp:wrapPolygon>
            </wp:wrapTight>
            <wp:docPr id="12" name="Рисунок 12" descr="C:\Users\любовь\Desktop\Газета\urok-tsifryi-v-bobro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бовь\Desktop\Газета\urok-tsifryi-v-bobrov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3507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25DF7089" wp14:editId="07ED0D1E">
            <wp:simplePos x="0" y="0"/>
            <wp:positionH relativeFrom="column">
              <wp:posOffset>-727710</wp:posOffset>
            </wp:positionH>
            <wp:positionV relativeFrom="paragraph">
              <wp:posOffset>5407660</wp:posOffset>
            </wp:positionV>
            <wp:extent cx="3181350" cy="2686050"/>
            <wp:effectExtent l="19050" t="0" r="19050" b="857250"/>
            <wp:wrapTight wrapText="bothSides">
              <wp:wrapPolygon edited="0">
                <wp:start x="776" y="0"/>
                <wp:lineTo x="-129" y="460"/>
                <wp:lineTo x="-129" y="28340"/>
                <wp:lineTo x="21600" y="28340"/>
                <wp:lineTo x="21600" y="1379"/>
                <wp:lineTo x="21471" y="1072"/>
                <wp:lineTo x="20824" y="0"/>
                <wp:lineTo x="776" y="0"/>
              </wp:wrapPolygon>
            </wp:wrapTight>
            <wp:docPr id="11" name="Рисунок 11" descr="C:\Users\любовь\Desktop\Газета\20190417_075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бовь\Desktop\Газета\20190417_0753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6860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20E5C1" wp14:editId="0B1B0019">
                <wp:simplePos x="0" y="0"/>
                <wp:positionH relativeFrom="column">
                  <wp:posOffset>2520950</wp:posOffset>
                </wp:positionH>
                <wp:positionV relativeFrom="paragraph">
                  <wp:posOffset>4112260</wp:posOffset>
                </wp:positionV>
                <wp:extent cx="3781425" cy="1828800"/>
                <wp:effectExtent l="0" t="0" r="0" b="190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72AE" w:rsidRPr="00457CFE" w:rsidRDefault="002F72AE" w:rsidP="00457CF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На уроке </w:t>
                            </w:r>
                            <w:r w:rsidR="00457CFE"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ребята узнали</w:t>
                            </w: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 что такое проектная деятельность, какими признаками обладают проекты и в чем их специфика в об</w:t>
                            </w:r>
                            <w:r w:rsidR="00457CFE"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ласти информационных технологий,</w:t>
                            </w: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механизм управления командой и важность роли руководителя проекта. Кроме того, в процессе управле</w:t>
                            </w:r>
                            <w:r w:rsidR="00457CFE"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ния проектом можно</w:t>
                            </w:r>
                            <w:r w:rsidR="00A0050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было</w:t>
                            </w: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познакомит</w:t>
                            </w:r>
                            <w:r w:rsidR="00457CFE"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ься</w:t>
                            </w: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с двумя подходами к управлению проектами: классическим методом «Водопад» и современным подходом «Аджайл» (Agile).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198.5pt;margin-top:323.8pt;width:297.7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" filled="f" stroked="f">
                <v:fill o:detectmouseclick="t"/>
                <v:textbox style="mso-fit-shape-to-text:t">
                  <w:txbxContent>
                    <w:p w:rsidR="002F72AE" w:rsidRPr="00457CFE" w:rsidRDefault="002F72AE" w:rsidP="00457CF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На уроке </w:t>
                      </w:r>
                      <w:r w:rsidR="00457CFE"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ребята узнали</w:t>
                      </w: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, что такое проектная деятельность, какими признаками обладают проекты и в чем их специфика в об</w:t>
                      </w:r>
                      <w:r w:rsidR="00457CFE"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ласти информационных технологий,</w:t>
                      </w: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механизм управления командой и важность роли руководителя проекта. Кроме того, в процессе управле</w:t>
                      </w:r>
                      <w:r w:rsidR="00457CFE"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ния проектом можно</w:t>
                      </w:r>
                      <w:r w:rsidR="00A0050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было</w:t>
                      </w: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познакомит</w:t>
                      </w:r>
                      <w:r w:rsidR="00457CFE"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ься</w:t>
                      </w: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с двумя подходами к управлению проектами: классическим методом «Водопад» и современным подходом «Аджайл» (Agile).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4D7A0" wp14:editId="5E310810">
                <wp:simplePos x="0" y="0"/>
                <wp:positionH relativeFrom="column">
                  <wp:posOffset>-850900</wp:posOffset>
                </wp:positionH>
                <wp:positionV relativeFrom="paragraph">
                  <wp:posOffset>8389620</wp:posOffset>
                </wp:positionV>
                <wp:extent cx="3257550" cy="18288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57CFE" w:rsidRPr="00457CFE" w:rsidRDefault="00457CFE" w:rsidP="00457CF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конце урока учащимся было предложено дома на онлайн-тренажёре попробовать руководить проектом онлайн.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Все, кто поробовал свои силы, получили Сетификат.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7" o:spid="_x0000_s1027" type="#_x0000_t202" style="position:absolute;left:0;text-align:left;margin-left:-67pt;margin-top:660.6pt;width:256.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" filled="f" stroked="f">
                <v:fill o:detectmouseclick="t"/>
                <v:textbox style="mso-fit-shape-to-text:t">
                  <w:txbxContent>
                    <w:p w:rsidR="00457CFE" w:rsidRPr="00457CFE" w:rsidRDefault="00457CFE" w:rsidP="00457CF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конце урока учащимся было предложено дома на онлайн-тренажёре попробовать руководить проектом онлайн.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Все, кто поробовал свои силы, получили Сетификат.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0F4015" wp14:editId="561A192E">
                <wp:simplePos x="0" y="0"/>
                <wp:positionH relativeFrom="column">
                  <wp:posOffset>-1025525</wp:posOffset>
                </wp:positionH>
                <wp:positionV relativeFrom="paragraph">
                  <wp:posOffset>2794000</wp:posOffset>
                </wp:positionV>
                <wp:extent cx="3543300" cy="1828800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72AE" w:rsidRPr="00457CFE" w:rsidRDefault="002F72AE" w:rsidP="00A005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«Урок цифры» — это возможность получить знания от ведущих технологических компаний: Фирмы «1С», Яндекса, Лаборатор</w:t>
                            </w:r>
                            <w:bookmarkStart w:id="0" w:name="_GoBack"/>
                            <w:bookmarkEnd w:id="0"/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ии Касперского, Кодвардса и Mail.Ru Group, а также  Академии искусственного интеллекта благотворительного фонда Сбербанка «Вклад в будущее».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28" type="#_x0000_t202" style="position:absolute;left:0;text-align:left;margin-left:-80.75pt;margin-top:220pt;width:279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" filled="f" stroked="f">
                <v:fill o:detectmouseclick="t"/>
                <v:textbox style="mso-fit-shape-to-text:t">
                  <w:txbxContent>
                    <w:p w:rsidR="002F72AE" w:rsidRPr="00457CFE" w:rsidRDefault="002F72AE" w:rsidP="00A005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«Урок цифры» — это возможность получить знания от ведущих технологических компаний: Фирмы «1С», Яндекса, Лаборатор</w:t>
                      </w:r>
                      <w:bookmarkStart w:id="1" w:name="_GoBack"/>
                      <w:bookmarkEnd w:id="1"/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ии Касперского, Кодвардса и Mail.Ru Group, а также  Академии искусственного интеллекта благотворительного фонда Сбербанка «Вклад в будущее».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244D25A" wp14:editId="65469BF6">
            <wp:simplePos x="0" y="0"/>
            <wp:positionH relativeFrom="column">
              <wp:posOffset>2615565</wp:posOffset>
            </wp:positionH>
            <wp:positionV relativeFrom="paragraph">
              <wp:posOffset>7684135</wp:posOffset>
            </wp:positionV>
            <wp:extent cx="3667125" cy="2368550"/>
            <wp:effectExtent l="190500" t="190500" r="200025" b="184150"/>
            <wp:wrapTight wrapText="bothSides">
              <wp:wrapPolygon edited="0">
                <wp:start x="0" y="-1737"/>
                <wp:lineTo x="-1122" y="-1390"/>
                <wp:lineTo x="-1122" y="21021"/>
                <wp:lineTo x="0" y="23106"/>
                <wp:lineTo x="21544" y="23106"/>
                <wp:lineTo x="21656" y="22758"/>
                <wp:lineTo x="22666" y="21021"/>
                <wp:lineTo x="22666" y="1390"/>
                <wp:lineTo x="21656" y="-1216"/>
                <wp:lineTo x="21544" y="-1737"/>
                <wp:lineTo x="0" y="-1737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368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36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D0B62A" wp14:editId="06E954A2">
                <wp:simplePos x="0" y="0"/>
                <wp:positionH relativeFrom="column">
                  <wp:posOffset>-946785</wp:posOffset>
                </wp:positionH>
                <wp:positionV relativeFrom="paragraph">
                  <wp:posOffset>1654810</wp:posOffset>
                </wp:positionV>
                <wp:extent cx="3257550" cy="1828800"/>
                <wp:effectExtent l="0" t="0" r="0" b="190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72AE" w:rsidRPr="00457CFE" w:rsidRDefault="002F72AE" w:rsidP="005833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7CF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 марта с учащимися 1-8 классов был проведен «Урок цифры» по теме «Управление проектами».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29" type="#_x0000_t202" style="position:absolute;left:0;text-align:left;margin-left:-74.55pt;margin-top:130.3pt;width:256.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" filled="f" stroked="f">
                <v:fill o:detectmouseclick="t"/>
                <v:textbox style="mso-fit-shape-to-text:t">
                  <w:txbxContent>
                    <w:p w:rsidR="002F72AE" w:rsidRPr="00457CFE" w:rsidRDefault="002F72AE" w:rsidP="005833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7CF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15 марта с учащимися 1-8 классов был проведен «Урок цифры» по теме «Управление проектами».</w:t>
                      </w:r>
                    </w:p>
                  </w:txbxContent>
                </v:textbox>
              </v:shape>
            </w:pict>
          </mc:Fallback>
        </mc:AlternateContent>
      </w:r>
      <w:r w:rsidR="002F72A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22DCF" wp14:editId="59A452C9">
                <wp:simplePos x="0" y="0"/>
                <wp:positionH relativeFrom="column">
                  <wp:posOffset>-946785</wp:posOffset>
                </wp:positionH>
                <wp:positionV relativeFrom="paragraph">
                  <wp:posOffset>-383540</wp:posOffset>
                </wp:positionV>
                <wp:extent cx="7345044" cy="1710689"/>
                <wp:effectExtent l="57150" t="38100" r="85090" b="996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5044" cy="1710689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2AE" w:rsidRPr="002F72AE" w:rsidRDefault="002F72AE" w:rsidP="002F72AE">
                            <w:pPr>
                              <w:spacing w:after="0" w:line="240" w:lineRule="auto"/>
                              <w:ind w:right="158"/>
                              <w:jc w:val="center"/>
                              <w:rPr>
                                <w:rFonts w:ascii="Mistral" w:hAnsi="Mistral"/>
                                <w:b/>
                                <w:color w:val="0000FF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F72AE">
                              <w:rPr>
                                <w:rFonts w:ascii="Mistral" w:hAnsi="Mistral"/>
                                <w:b/>
                                <w:color w:val="0000FF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Всероссийский образовательный проект «Урок цифры»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1" o:spid="_x0000_s1030" type="#_x0000_t176" style="position:absolute;left:0;text-align:left;margin-left:-74.55pt;margin-top:-30.2pt;width:578.35pt;height:134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2F72AE" w:rsidRPr="002F72AE" w:rsidRDefault="002F72AE" w:rsidP="002F72AE">
                      <w:pPr>
                        <w:spacing w:after="0" w:line="240" w:lineRule="auto"/>
                        <w:ind w:right="158"/>
                        <w:jc w:val="center"/>
                        <w:rPr>
                          <w:rFonts w:ascii="Mistral" w:hAnsi="Mistral"/>
                          <w:b/>
                          <w:color w:val="0000FF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F72AE">
                        <w:rPr>
                          <w:rFonts w:ascii="Mistral" w:hAnsi="Mistral"/>
                          <w:b/>
                          <w:color w:val="0000FF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Всероссийский образовательный проект «Урок цифры»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B5EC6" w:rsidSect="00583368">
      <w:pgSz w:w="11906" w:h="16838"/>
      <w:pgMar w:top="709" w:right="14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B6"/>
    <w:rsid w:val="002F72AE"/>
    <w:rsid w:val="00457CFE"/>
    <w:rsid w:val="00583368"/>
    <w:rsid w:val="00A00508"/>
    <w:rsid w:val="00C032F1"/>
    <w:rsid w:val="00C21DB6"/>
    <w:rsid w:val="00DA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2019-04-29T16:01:00Z</dcterms:created>
  <dcterms:modified xsi:type="dcterms:W3CDTF">2019-04-29T16:41:00Z</dcterms:modified>
</cp:coreProperties>
</file>